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OSNOVNA ŠKOLA ANTUNA MIHANOVIĆA</w:t>
      </w:r>
      <w:bookmarkStart w:id="0" w:name="_GoBack"/>
      <w:bookmarkEnd w:id="0"/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KLANJEC, LIJEPE NAŠE 41</w:t>
      </w:r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KLASA: 112-02/23-01/05</w:t>
      </w:r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URBROJ:2140-66-01-23-3</w:t>
      </w:r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Klanjec, 12.10. 2023.</w:t>
      </w:r>
    </w:p>
    <w:p w:rsidR="00E922D9" w:rsidRPr="00B17F6A" w:rsidRDefault="00E922D9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</w:p>
    <w:p w:rsidR="00AC472A" w:rsidRPr="00B17F6A" w:rsidRDefault="00AC472A" w:rsidP="00AC472A">
      <w:pPr>
        <w:pStyle w:val="Bezproreda"/>
        <w:rPr>
          <w:rStyle w:val="Neupadljivoisticanje"/>
          <w:i w:val="0"/>
          <w:color w:val="auto"/>
          <w:sz w:val="20"/>
          <w:szCs w:val="20"/>
        </w:rPr>
      </w:pPr>
      <w:r w:rsidRPr="00B17F6A">
        <w:rPr>
          <w:rStyle w:val="Neupadljivoisticanje"/>
          <w:i w:val="0"/>
          <w:color w:val="auto"/>
          <w:sz w:val="20"/>
          <w:szCs w:val="20"/>
        </w:rPr>
        <w:t>Na temelju članka 107. Zakona o odgoju i obrazovanju u osnovnoj i srednjoj školi („Narodne novine“ broj 87/08., 86/09., 92/10., 105/10.-</w:t>
      </w:r>
      <w:proofErr w:type="spellStart"/>
      <w:r w:rsidRPr="00B17F6A">
        <w:rPr>
          <w:rStyle w:val="Neupadljivoisticanje"/>
          <w:i w:val="0"/>
          <w:color w:val="auto"/>
          <w:sz w:val="20"/>
          <w:szCs w:val="20"/>
        </w:rPr>
        <w:t>ispr</w:t>
      </w:r>
      <w:proofErr w:type="spellEnd"/>
      <w:r w:rsidRPr="00B17F6A">
        <w:rPr>
          <w:rStyle w:val="Neupadljivoisticanje"/>
          <w:i w:val="0"/>
          <w:color w:val="auto"/>
          <w:sz w:val="20"/>
          <w:szCs w:val="20"/>
        </w:rPr>
        <w:t>, 90/11.,5/12., 16/12., 86/12., 94/13., 136/14.-RUSRH, 152/14., 7/17. i 68/18., 98/19., 64/20. 151/22.), te članaka 2. i 3. Pravilnika o načinu i postupku kojim se svim kandidatima za zapošljavanje osigurava jednaka dostupnost javnim službama pod jednakim uvjetima te vrednovanje kandidata prijavljenih na natječaj ( u daljnjem tekstu : Pravilnik ) Osnovne škole Antuna Mihanovića,  ravnatelj/</w:t>
      </w:r>
      <w:proofErr w:type="spellStart"/>
      <w:r w:rsidRPr="00B17F6A">
        <w:rPr>
          <w:rStyle w:val="Neupadljivoisticanje"/>
          <w:i w:val="0"/>
          <w:color w:val="auto"/>
          <w:sz w:val="20"/>
          <w:szCs w:val="20"/>
        </w:rPr>
        <w:t>ica</w:t>
      </w:r>
      <w:proofErr w:type="spellEnd"/>
      <w:r w:rsidRPr="00B17F6A">
        <w:rPr>
          <w:rStyle w:val="Neupadljivoisticanje"/>
          <w:i w:val="0"/>
          <w:color w:val="auto"/>
          <w:sz w:val="20"/>
          <w:szCs w:val="20"/>
        </w:rPr>
        <w:t xml:space="preserve"> Osnovne škole Antuna Mihanovića Klanjec objavljuje:</w:t>
      </w:r>
    </w:p>
    <w:p w:rsidR="00AC472A" w:rsidRPr="00AC472A" w:rsidRDefault="00AC472A" w:rsidP="00AC472A">
      <w:pPr>
        <w:pStyle w:val="Bezproreda"/>
        <w:rPr>
          <w:rStyle w:val="Neupadljivoisticanje"/>
          <w:i w:val="0"/>
          <w:color w:val="auto"/>
        </w:rPr>
      </w:pPr>
    </w:p>
    <w:p w:rsidR="00AC472A" w:rsidRPr="00AC472A" w:rsidRDefault="00AC472A" w:rsidP="00AC472A">
      <w:pPr>
        <w:pStyle w:val="Bezproreda"/>
        <w:rPr>
          <w:rStyle w:val="Neupadljivoisticanje"/>
          <w:i w:val="0"/>
        </w:rPr>
      </w:pPr>
    </w:p>
    <w:p w:rsidR="00AC472A" w:rsidRDefault="00AC472A" w:rsidP="00933D0D">
      <w:pPr>
        <w:jc w:val="both"/>
        <w:rPr>
          <w:b/>
          <w:color w:val="0070C0"/>
        </w:rPr>
      </w:pPr>
    </w:p>
    <w:p w:rsidR="00933D0D" w:rsidRPr="00AA2F2E" w:rsidRDefault="00933D0D" w:rsidP="00933D0D">
      <w:pPr>
        <w:jc w:val="both"/>
        <w:rPr>
          <w:b/>
          <w:sz w:val="28"/>
          <w:szCs w:val="28"/>
        </w:rPr>
      </w:pPr>
      <w:r w:rsidRPr="00F04232">
        <w:rPr>
          <w:b/>
          <w:color w:val="0070C0"/>
        </w:rPr>
        <w:t xml:space="preserve"> </w:t>
      </w:r>
      <w:r w:rsidR="00E922D9">
        <w:rPr>
          <w:b/>
          <w:color w:val="0070C0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</w:t>
      </w:r>
      <w:r w:rsidRPr="00AA2F2E">
        <w:rPr>
          <w:b/>
          <w:sz w:val="28"/>
          <w:szCs w:val="28"/>
        </w:rPr>
        <w:t>NATJEČAJ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AA2F2E">
        <w:rPr>
          <w:b/>
          <w:sz w:val="20"/>
          <w:szCs w:val="20"/>
        </w:rPr>
        <w:t>za radno mjesto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E922D9" w:rsidRDefault="00C06362" w:rsidP="00E922D9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00E922D9">
        <w:rPr>
          <w:b/>
          <w:sz w:val="20"/>
          <w:szCs w:val="20"/>
        </w:rPr>
        <w:t xml:space="preserve">UČITELJ/ICA </w:t>
      </w:r>
      <w:r w:rsidR="00E922D9" w:rsidRPr="00E922D9">
        <w:rPr>
          <w:b/>
          <w:sz w:val="20"/>
          <w:szCs w:val="20"/>
        </w:rPr>
        <w:t>RAZREDNE NASTAVE U PRODUŽENOM BORAVKU</w:t>
      </w:r>
      <w:r w:rsidR="00933D0D" w:rsidRPr="00E922D9">
        <w:rPr>
          <w:b/>
          <w:sz w:val="20"/>
          <w:szCs w:val="20"/>
        </w:rPr>
        <w:t xml:space="preserve"> </w:t>
      </w:r>
      <w:r w:rsidR="00933D0D" w:rsidRPr="00E922D9">
        <w:rPr>
          <w:sz w:val="20"/>
          <w:szCs w:val="20"/>
        </w:rPr>
        <w:t xml:space="preserve">– 1  izvršitelj, na  određeno puno radno vrijeme (40 sati tjedno) do </w:t>
      </w:r>
      <w:r w:rsidR="00E922D9" w:rsidRPr="00E922D9">
        <w:rPr>
          <w:sz w:val="20"/>
          <w:szCs w:val="20"/>
        </w:rPr>
        <w:t>30.06.2024.</w:t>
      </w:r>
    </w:p>
    <w:p w:rsidR="00E922D9" w:rsidRPr="00E922D9" w:rsidRDefault="00E922D9" w:rsidP="00E922D9">
      <w:pPr>
        <w:ind w:left="360"/>
        <w:jc w:val="both"/>
        <w:rPr>
          <w:sz w:val="20"/>
          <w:szCs w:val="20"/>
        </w:rPr>
      </w:pP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Mjesto rada:  </w:t>
      </w:r>
      <w:r w:rsidR="00E922D9">
        <w:rPr>
          <w:sz w:val="20"/>
          <w:szCs w:val="20"/>
        </w:rPr>
        <w:t>Osnovna škola Antuna Mihanovića</w:t>
      </w:r>
    </w:p>
    <w:p w:rsidR="00E922D9" w:rsidRPr="00AA2F2E" w:rsidRDefault="00E922D9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>Uvjeti za zasnivanje radnog odnosa: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opće uvjete za zasnivanje radnog odnosa, sukladno Zakonu o radu,  kandidati moraju ispuniti i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posebne uvjete: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 - odgovarajuća vrsta i razina obrazovanja iz članka 105. stavka 5. Zakona o odgoju i obrazovanju u osnovnoj i srednjoj školi (Narodne novine, broj 87/08., 86/09, 92/10.,105/10.,90/11., 16/12. , 86/12., 94/13, 1</w:t>
      </w:r>
      <w:r>
        <w:rPr>
          <w:sz w:val="20"/>
          <w:szCs w:val="20"/>
        </w:rPr>
        <w:t>52/14. ,7/17., 68/18. ,98/19. ,</w:t>
      </w:r>
      <w:r w:rsidRPr="00AA2F2E">
        <w:rPr>
          <w:sz w:val="20"/>
          <w:szCs w:val="20"/>
        </w:rPr>
        <w:t xml:space="preserve"> 64/20.</w:t>
      </w:r>
      <w:r>
        <w:rPr>
          <w:sz w:val="20"/>
          <w:szCs w:val="20"/>
        </w:rPr>
        <w:t xml:space="preserve"> i 151/22</w:t>
      </w:r>
      <w:r w:rsidRPr="00AA2F2E">
        <w:rPr>
          <w:sz w:val="20"/>
          <w:szCs w:val="20"/>
        </w:rPr>
        <w:t>;  u daljnjem</w:t>
      </w:r>
      <w:r w:rsidR="00C06362">
        <w:rPr>
          <w:sz w:val="20"/>
          <w:szCs w:val="20"/>
        </w:rPr>
        <w:t xml:space="preserve"> tekstu: Zakon) , te iz članka 5</w:t>
      </w:r>
      <w:r w:rsidRPr="00AA2F2E">
        <w:rPr>
          <w:sz w:val="20"/>
          <w:szCs w:val="20"/>
        </w:rPr>
        <w:t>.  Pravilnika o odgovarajućoj vrsti obrazovanja učitelja i stručnih suradnika u osnovnoj školi (Narodne novine, broj 6/19. i 75/20.).</w:t>
      </w:r>
    </w:p>
    <w:p w:rsidR="00933D0D" w:rsidRDefault="00933D0D" w:rsidP="00933D0D">
      <w:pPr>
        <w:jc w:val="both"/>
        <w:rPr>
          <w:sz w:val="20"/>
          <w:szCs w:val="20"/>
        </w:rPr>
      </w:pPr>
      <w:r w:rsidRPr="00AA2F2E">
        <w:rPr>
          <w:b/>
          <w:sz w:val="20"/>
          <w:szCs w:val="20"/>
        </w:rPr>
        <w:t>Rok</w:t>
      </w:r>
      <w:r w:rsidR="008C5B73"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>za podnošenje prijava je</w:t>
      </w:r>
      <w:r>
        <w:rPr>
          <w:b/>
          <w:sz w:val="20"/>
          <w:szCs w:val="20"/>
        </w:rPr>
        <w:t xml:space="preserve"> </w:t>
      </w:r>
      <w:r w:rsidRPr="00AA2F2E">
        <w:rPr>
          <w:b/>
          <w:sz w:val="20"/>
          <w:szCs w:val="20"/>
        </w:rPr>
        <w:t xml:space="preserve">8 dana </w:t>
      </w:r>
      <w:r w:rsidRPr="00AA2F2E">
        <w:rPr>
          <w:sz w:val="20"/>
          <w:szCs w:val="20"/>
        </w:rPr>
        <w:t xml:space="preserve">od dana objave natječaja  na mrežnoj stranici i oglasnoj ploči Osnovne škole </w:t>
      </w:r>
      <w:r w:rsidR="00E922D9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 te mrežnoj stranici i oglasnoj ploči  Hrvatskog zavoda za zapošljavanje.</w:t>
      </w:r>
    </w:p>
    <w:p w:rsidR="00E922D9" w:rsidRPr="00AA2F2E" w:rsidRDefault="00E922D9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Prijavu je potrebno vlastoručno potpisati.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Uz pisanu i vlastoručno potpisanu prijavu kandidati  su obvezni priložiti: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životopis,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dokaz o državljanstvu (preslika)</w:t>
      </w:r>
      <w:r w:rsidRPr="00AA2F2E">
        <w:rPr>
          <w:sz w:val="20"/>
          <w:szCs w:val="20"/>
        </w:rPr>
        <w:t>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odgovarajućoj vrsti  i razini obrazovanja ( preslika diplome o završenom studiju),</w:t>
      </w:r>
    </w:p>
    <w:p w:rsidR="00933D0D" w:rsidRPr="00AA2F2E" w:rsidRDefault="00933D0D" w:rsidP="00933D0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o položenom stručnom ispitu za učitelja ako  kandidat ima položen stručni ispit odnosno dokaz  sukladno članku 157. stavku 1.  i 2.</w:t>
      </w:r>
      <w:r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>Zakona da je oslobođen obveze polaganja stručnog ispita,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dokaz o evidentiranom  radnom stažu  ( elektronički zapis ili potvrdu o podacima evidentiranim u matičnoj evidenciji Hrvatskog zavoda za mirovinsko osiguranje), </w:t>
      </w:r>
    </w:p>
    <w:p w:rsidR="00933D0D" w:rsidRPr="00AA2F2E" w:rsidRDefault="00933D0D" w:rsidP="00933D0D">
      <w:pPr>
        <w:numPr>
          <w:ilvl w:val="0"/>
          <w:numId w:val="1"/>
        </w:num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 ne starije od 6 mjeseci od dana objave natječaja).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Isprave se prilažu  u  neovjerenoj preslici i ne vraćaju se kandidatu nakon završetka natječajnog postupka. Kandidat koji bude izabran dužan je dostaviti  izvornike ili preslike ovjerene od strane javnog bilježnika traženih isprava prije zaključivanja ugovora o radu.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sz w:val="20"/>
          <w:szCs w:val="20"/>
        </w:rPr>
        <w:t xml:space="preserve">Pisane prijave s potrebnom dokumentacijom o ispunjavanju  uvjeta iz natječaja  dostavljaju se   poštom  na adresu:  </w:t>
      </w:r>
      <w:r w:rsidRPr="00AA2F2E">
        <w:rPr>
          <w:b/>
          <w:sz w:val="20"/>
          <w:szCs w:val="20"/>
        </w:rPr>
        <w:t xml:space="preserve">OSNOVNA ŠKOLA </w:t>
      </w:r>
      <w:r w:rsidR="00E922D9">
        <w:rPr>
          <w:b/>
          <w:sz w:val="20"/>
          <w:szCs w:val="20"/>
        </w:rPr>
        <w:t>ANTUNA MIHANOVIĆA</w:t>
      </w:r>
      <w:r w:rsidRPr="00AA2F2E">
        <w:rPr>
          <w:b/>
          <w:sz w:val="20"/>
          <w:szCs w:val="20"/>
        </w:rPr>
        <w:t xml:space="preserve">, </w:t>
      </w:r>
      <w:r w:rsidR="00E922D9">
        <w:rPr>
          <w:b/>
          <w:sz w:val="20"/>
          <w:szCs w:val="20"/>
        </w:rPr>
        <w:t>Lijepe naše 41, 49290 Klanjec</w:t>
      </w:r>
      <w:r w:rsidRPr="00AA2F2E">
        <w:rPr>
          <w:b/>
          <w:sz w:val="20"/>
          <w:szCs w:val="20"/>
        </w:rPr>
        <w:t>,</w:t>
      </w:r>
    </w:p>
    <w:p w:rsidR="00933D0D" w:rsidRPr="00AA2F2E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 xml:space="preserve"> s naznakom: „Natje</w:t>
      </w:r>
      <w:r w:rsidR="00E216AD">
        <w:rPr>
          <w:b/>
          <w:sz w:val="20"/>
          <w:szCs w:val="20"/>
        </w:rPr>
        <w:t xml:space="preserve">čaj za učitelja </w:t>
      </w:r>
      <w:r w:rsidR="00E922D9">
        <w:rPr>
          <w:b/>
          <w:sz w:val="20"/>
          <w:szCs w:val="20"/>
        </w:rPr>
        <w:t>razredne nastave u produženom boravku</w:t>
      </w:r>
      <w:r w:rsidRPr="00AA2F2E">
        <w:rPr>
          <w:b/>
          <w:sz w:val="20"/>
          <w:szCs w:val="20"/>
        </w:rPr>
        <w:t>“.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Nepravodobne i nepotpune prijave neće se razmatrati.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Izrazi koji se koriste u natječaju, a imaju rodno značenje koriste se neutralno i odnose se jednako na muške i na ženske osobe.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>Kandidat koji ostvaruje pravo prednosti pri zapošljavanju prema posebnim zakonima dužan je u prijavi na natječaj pozvati se na to pravo, odnosno uz prijavu priložiti sve propisane dokaze prema posebnom zakonu i ima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prednost u odnosu na ostale kandidate pod jednakim uvjetima.</w:t>
      </w:r>
    </w:p>
    <w:p w:rsidR="00933D0D" w:rsidRPr="00AA2F2E" w:rsidRDefault="00933D0D" w:rsidP="00933D0D">
      <w:pPr>
        <w:jc w:val="both"/>
      </w:pPr>
      <w:r w:rsidRPr="00AA2F2E">
        <w:rPr>
          <w:sz w:val="20"/>
          <w:szCs w:val="20"/>
        </w:rPr>
        <w:t>Kandidat koji ostvaruje  pravo prednosti pri zapošljavanju prema članku 102. Zakona o hrvatskim braniteljima iz Domovinskog rata i članovima njihovih obitelji (Narodne novine, broj 121/17.,  98/19. i  84/21.)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933D0D" w:rsidRPr="00AA2F2E" w:rsidRDefault="00B17F6A" w:rsidP="00933D0D">
      <w:pPr>
        <w:jc w:val="both"/>
        <w:rPr>
          <w:rFonts w:eastAsia="Calibri"/>
          <w:sz w:val="20"/>
          <w:szCs w:val="20"/>
        </w:rPr>
      </w:pPr>
      <w:hyperlink r:id="rId6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</w:p>
    <w:p w:rsidR="00933D0D" w:rsidRPr="00AA2F2E" w:rsidRDefault="00933D0D" w:rsidP="00933D0D">
      <w:pPr>
        <w:jc w:val="both"/>
        <w:rPr>
          <w:rFonts w:eastAsia="Calibri"/>
          <w:sz w:val="20"/>
          <w:szCs w:val="20"/>
        </w:rPr>
      </w:pPr>
      <w:r w:rsidRPr="00AA2F2E">
        <w:rPr>
          <w:rFonts w:eastAsia="Calibri"/>
          <w:sz w:val="20"/>
          <w:szCs w:val="20"/>
        </w:rPr>
        <w:t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933D0D" w:rsidRPr="00AA2F2E" w:rsidRDefault="00B17F6A" w:rsidP="00933D0D">
      <w:pPr>
        <w:jc w:val="both"/>
        <w:rPr>
          <w:rFonts w:eastAsia="Calibri"/>
          <w:sz w:val="20"/>
          <w:szCs w:val="20"/>
        </w:rPr>
      </w:pPr>
      <w:hyperlink r:id="rId7" w:history="1">
        <w:r w:rsidR="00933D0D" w:rsidRPr="00AA2F2E">
          <w:rPr>
            <w:rFonts w:eastAsia="Calibri"/>
            <w:color w:val="0000FF"/>
            <w:sz w:val="20"/>
            <w:szCs w:val="20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ostvaruje pravo prednosti pri zapošljavanju u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Kandidat koji se poziva na pravo prednosti pri zapošljavanju  u skladu s člankom  48.f  Zakona o zaštiti civilnih i vojnih invalida rata (Narodne novine, broj 33/92,77/92,27/93,58/93,2/94,108/95,108/96,82/01,103/03 , 148/13 i 98/19.) dužan  je uz prijavu priložiti sve dokaze o ispunjavanju traženih uvjeta i dokaz o utvrđenom statusu osobe s invaliditetom.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Za kandidate prijavljene na natječaj koji ispunjavaju  uvjete natječaja, te čije su prijave pravodobne i potpune provest će se provjera znanja i sposobnosti  pisanim testiranjem i razgovorom.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Povjerenstvo za vrednovanje kandidata prijavljenih na natječaj (u nastavku teksta: Povjerenstvo)  imenuje ravnatel</w:t>
      </w:r>
      <w:r>
        <w:rPr>
          <w:sz w:val="20"/>
          <w:szCs w:val="20"/>
        </w:rPr>
        <w:t xml:space="preserve">j  Osnovne škole </w:t>
      </w:r>
      <w:r w:rsidR="00E922D9">
        <w:rPr>
          <w:sz w:val="20"/>
          <w:szCs w:val="20"/>
        </w:rPr>
        <w:t>Antuna Mihanovića</w:t>
      </w:r>
      <w:r>
        <w:rPr>
          <w:sz w:val="20"/>
          <w:szCs w:val="20"/>
        </w:rPr>
        <w:t>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 Povjerenstvo utvrđuje listu kandidata prijavljenih na natječaj, koji ispunjavaju formalne uvjete iz natječaja , čije su prijave pravodobne i potpune, te kandidate s liste upu</w:t>
      </w:r>
      <w:r w:rsidR="002224DF">
        <w:rPr>
          <w:sz w:val="20"/>
          <w:szCs w:val="20"/>
        </w:rPr>
        <w:t>ćuje na testiranje i razgovor (</w:t>
      </w:r>
      <w:r w:rsidRPr="00AA2F2E">
        <w:rPr>
          <w:sz w:val="20"/>
          <w:szCs w:val="20"/>
        </w:rPr>
        <w:t>intervju).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Kandidati su obvezni pristupiti provjeri znanja i sposobnosti putem pisanog testiranja. 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Ako kandidat ne pristupi testiranju, smatra se da je povukao prijavu na natječaj.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>Sadržaj i način testiranja, te pravni i drugi izvori za pripremanje kandidata  za testiranje, bit će objavljeni na mrežnoj  stranici Osnovne škole</w:t>
      </w:r>
      <w:r w:rsidR="00E922D9">
        <w:rPr>
          <w:sz w:val="20"/>
          <w:szCs w:val="20"/>
        </w:rPr>
        <w:t xml:space="preserve"> Antuna Mihanovića</w:t>
      </w:r>
      <w:r w:rsidRPr="00AA2F2E">
        <w:rPr>
          <w:sz w:val="20"/>
          <w:szCs w:val="20"/>
        </w:rPr>
        <w:t xml:space="preserve">,  </w:t>
      </w:r>
      <w:hyperlink r:id="rId8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Pr="00AA2F2E">
        <w:rPr>
          <w:sz w:val="20"/>
          <w:szCs w:val="20"/>
        </w:rPr>
        <w:t xml:space="preserve"> u rubrici pod nazivom „ZAPOŠLJAVANJE“, istovremeno s objavom natječaja.</w:t>
      </w:r>
    </w:p>
    <w:p w:rsidR="00E922D9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Vrijeme i mjesto održavanja testiranja objavit će se najmanje pet dana  prije dana određenog  za testiranje na web-stranici Osnovne škole </w:t>
      </w:r>
      <w:r w:rsidR="00E922D9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, </w:t>
      </w:r>
      <w:hyperlink r:id="rId9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="002224DF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 xml:space="preserve">u rubrici pod nazivom „ZAPOŠLJAVANJE“, </w:t>
      </w:r>
    </w:p>
    <w:p w:rsidR="00E922D9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Poziv kandidata na razgovor (intervju) s Povjerenstvom, te vrijeme i mjesto održavanja razgovora s Povjerenstvom  s rang listom kandidata koji se pozivaju na razgovor  objavit će se  na mrežnoj stranici Osnovne škole </w:t>
      </w:r>
      <w:r w:rsidR="00E922D9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, </w:t>
      </w:r>
      <w:hyperlink r:id="rId10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="002224DF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 xml:space="preserve">u rubrici pod nazivom „ZAPOŠLJAVANJE“, </w:t>
      </w:r>
    </w:p>
    <w:p w:rsidR="00D37553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O rezultatima natječaja kandidati  će biti  obaviješteni  na mrežnoj stranici Osnovne škole </w:t>
      </w:r>
      <w:r w:rsidR="00E922D9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>,</w:t>
      </w:r>
    </w:p>
    <w:p w:rsidR="00933D0D" w:rsidRPr="00AA2F2E" w:rsidRDefault="002224DF" w:rsidP="00933D0D">
      <w:pPr>
        <w:jc w:val="both"/>
        <w:rPr>
          <w:sz w:val="20"/>
          <w:szCs w:val="20"/>
        </w:rPr>
      </w:pPr>
      <w:hyperlink r:id="rId11" w:history="1">
        <w:r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>
        <w:rPr>
          <w:sz w:val="20"/>
          <w:szCs w:val="20"/>
        </w:rPr>
        <w:t xml:space="preserve"> </w:t>
      </w:r>
      <w:r w:rsidR="00933D0D" w:rsidRPr="00AA2F2E">
        <w:rPr>
          <w:sz w:val="20"/>
          <w:szCs w:val="20"/>
        </w:rPr>
        <w:t>rubrici pod nazivom „ZAPOŠLJAVANJE“,  u roku 15 dana od dana donošenja odluke o izboru kandidata.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Natječaj je objavljen  dana </w:t>
      </w:r>
      <w:r w:rsidR="00D37553">
        <w:rPr>
          <w:sz w:val="20"/>
          <w:szCs w:val="20"/>
        </w:rPr>
        <w:t xml:space="preserve">12.10.2023. </w:t>
      </w:r>
      <w:r w:rsidRPr="00AA2F2E">
        <w:rPr>
          <w:sz w:val="20"/>
          <w:szCs w:val="20"/>
        </w:rPr>
        <w:t>godine, na mrežnoj stranici Osnovne škole</w:t>
      </w:r>
      <w:r>
        <w:rPr>
          <w:sz w:val="20"/>
          <w:szCs w:val="20"/>
        </w:rPr>
        <w:t xml:space="preserve"> </w:t>
      </w:r>
      <w:r w:rsidR="00D37553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, </w:t>
      </w:r>
      <w:hyperlink r:id="rId12" w:history="1">
        <w:r w:rsidR="002224DF" w:rsidRPr="002224DF">
          <w:rPr>
            <w:rStyle w:val="Hiperveza"/>
            <w:sz w:val="20"/>
            <w:szCs w:val="20"/>
          </w:rPr>
          <w:t>http://os-amihanovica-klanjec.skole.hr/zaposljavanje</w:t>
        </w:r>
      </w:hyperlink>
      <w:r w:rsidR="002224DF">
        <w:rPr>
          <w:sz w:val="20"/>
          <w:szCs w:val="20"/>
        </w:rPr>
        <w:t xml:space="preserve"> </w:t>
      </w:r>
      <w:r w:rsidRPr="00AA2F2E">
        <w:rPr>
          <w:sz w:val="20"/>
          <w:szCs w:val="20"/>
        </w:rPr>
        <w:t xml:space="preserve">u rubrici pod nazivom „ZAPOŠLJAVANJE“, i na oglasnoj ploči Osnovne škole </w:t>
      </w:r>
      <w:r w:rsidR="00D37553">
        <w:rPr>
          <w:sz w:val="20"/>
          <w:szCs w:val="20"/>
        </w:rPr>
        <w:t>Antuna Mihanovića,</w:t>
      </w:r>
      <w:r w:rsidRPr="00AA2F2E">
        <w:rPr>
          <w:sz w:val="20"/>
          <w:szCs w:val="20"/>
        </w:rPr>
        <w:t xml:space="preserve"> te mrežnoj stranici i oglasnoj ploči Hrvatskog zavoda za zapošljavanje  i traje do </w:t>
      </w:r>
      <w:r w:rsidR="00D37553">
        <w:rPr>
          <w:sz w:val="20"/>
          <w:szCs w:val="20"/>
        </w:rPr>
        <w:t>20.</w:t>
      </w:r>
      <w:r w:rsidR="002224DF">
        <w:rPr>
          <w:sz w:val="20"/>
          <w:szCs w:val="20"/>
        </w:rPr>
        <w:t xml:space="preserve"> </w:t>
      </w:r>
      <w:r w:rsidR="00D37553">
        <w:rPr>
          <w:sz w:val="20"/>
          <w:szCs w:val="20"/>
        </w:rPr>
        <w:t>10.</w:t>
      </w:r>
      <w:r w:rsidR="002224DF">
        <w:rPr>
          <w:sz w:val="20"/>
          <w:szCs w:val="20"/>
        </w:rPr>
        <w:t xml:space="preserve"> </w:t>
      </w:r>
      <w:r w:rsidR="00D37553">
        <w:rPr>
          <w:sz w:val="20"/>
          <w:szCs w:val="20"/>
        </w:rPr>
        <w:t>2023.</w:t>
      </w:r>
      <w:r w:rsidRPr="00AA2F2E">
        <w:rPr>
          <w:sz w:val="20"/>
          <w:szCs w:val="20"/>
        </w:rPr>
        <w:t xml:space="preserve"> godine.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 xml:space="preserve">Podnošenjem  prijave na natječaj kandidat daje izričitu privolu  Osnovnoj školi </w:t>
      </w:r>
      <w:r w:rsidR="00D37553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,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 </w:t>
      </w:r>
    </w:p>
    <w:p w:rsidR="00933D0D" w:rsidRPr="00AA2F2E" w:rsidRDefault="00933D0D" w:rsidP="00D37553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lastRenderedPageBreak/>
        <w:t xml:space="preserve">Kandidat  natječaja  daje privolu   Osnovnoj školi  </w:t>
      </w:r>
      <w:r w:rsidR="00D37553">
        <w:rPr>
          <w:sz w:val="20"/>
          <w:szCs w:val="20"/>
        </w:rPr>
        <w:t>Antuna Mihanovića</w:t>
      </w:r>
      <w:r w:rsidRPr="00AA2F2E">
        <w:rPr>
          <w:sz w:val="20"/>
          <w:szCs w:val="20"/>
        </w:rPr>
        <w:t xml:space="preserve"> da može objaviti na mrežnoj stranici škole  ime i prezime kandidata natječaja  u pozivu za testiranje kandidata,  pozivu na razgovor (intervju) s Povjerenstvom  i na rang</w:t>
      </w:r>
      <w:r w:rsidR="00D37553">
        <w:rPr>
          <w:sz w:val="20"/>
          <w:szCs w:val="20"/>
        </w:rPr>
        <w:t xml:space="preserve"> listi o rezultatima natječaja sukladno važećim propisima o zaštiti osobnih podataka.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</w:p>
    <w:p w:rsidR="00D37553" w:rsidRDefault="00933D0D" w:rsidP="00933D0D">
      <w:pPr>
        <w:jc w:val="both"/>
        <w:rPr>
          <w:b/>
          <w:sz w:val="20"/>
          <w:szCs w:val="20"/>
        </w:rPr>
      </w:pP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  <w:r w:rsidRPr="00AA2F2E">
        <w:rPr>
          <w:b/>
          <w:sz w:val="20"/>
          <w:szCs w:val="20"/>
        </w:rPr>
        <w:tab/>
      </w:r>
    </w:p>
    <w:p w:rsidR="00D37553" w:rsidRDefault="00D37553" w:rsidP="00933D0D">
      <w:pPr>
        <w:jc w:val="both"/>
        <w:rPr>
          <w:b/>
          <w:sz w:val="20"/>
          <w:szCs w:val="20"/>
        </w:rPr>
      </w:pPr>
    </w:p>
    <w:p w:rsidR="00933D0D" w:rsidRPr="00AA2F2E" w:rsidRDefault="00D37553" w:rsidP="00933D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933D0D" w:rsidRPr="00AA2F2E">
        <w:rPr>
          <w:sz w:val="20"/>
          <w:szCs w:val="20"/>
        </w:rPr>
        <w:t>Ravnatelj</w:t>
      </w:r>
      <w:r>
        <w:rPr>
          <w:sz w:val="20"/>
          <w:szCs w:val="20"/>
        </w:rPr>
        <w:t>ica:</w:t>
      </w:r>
    </w:p>
    <w:p w:rsidR="00933D0D" w:rsidRPr="00AA2F2E" w:rsidRDefault="00933D0D" w:rsidP="00933D0D">
      <w:pPr>
        <w:jc w:val="both"/>
        <w:rPr>
          <w:sz w:val="20"/>
          <w:szCs w:val="20"/>
        </w:rPr>
      </w:pP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  <w:r w:rsidRPr="00AA2F2E">
        <w:rPr>
          <w:sz w:val="20"/>
          <w:szCs w:val="20"/>
        </w:rPr>
        <w:tab/>
      </w:r>
    </w:p>
    <w:p w:rsidR="000B3012" w:rsidRDefault="00D37553">
      <w:r>
        <w:t xml:space="preserve">                                                                                                     ____________</w:t>
      </w:r>
    </w:p>
    <w:p w:rsidR="00D37553" w:rsidRPr="00D37553" w:rsidRDefault="00D37553">
      <w:pPr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Pr="00D37553">
        <w:rPr>
          <w:sz w:val="20"/>
          <w:szCs w:val="20"/>
        </w:rPr>
        <w:t xml:space="preserve">Melita </w:t>
      </w:r>
      <w:proofErr w:type="spellStart"/>
      <w:r w:rsidRPr="00D37553">
        <w:rPr>
          <w:sz w:val="20"/>
          <w:szCs w:val="20"/>
        </w:rPr>
        <w:t>Ulama</w:t>
      </w:r>
      <w:proofErr w:type="spellEnd"/>
    </w:p>
    <w:sectPr w:rsidR="00D37553" w:rsidRPr="00D37553" w:rsidSect="000B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5DA8472B"/>
    <w:multiLevelType w:val="hybridMultilevel"/>
    <w:tmpl w:val="1D2C7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0D"/>
    <w:rsid w:val="00091A1A"/>
    <w:rsid w:val="000B3012"/>
    <w:rsid w:val="002224DF"/>
    <w:rsid w:val="0037061D"/>
    <w:rsid w:val="00623068"/>
    <w:rsid w:val="00812D15"/>
    <w:rsid w:val="008C5B73"/>
    <w:rsid w:val="00933D0D"/>
    <w:rsid w:val="00A150E9"/>
    <w:rsid w:val="00AC472A"/>
    <w:rsid w:val="00B17F6A"/>
    <w:rsid w:val="00C06362"/>
    <w:rsid w:val="00D37553"/>
    <w:rsid w:val="00E216AD"/>
    <w:rsid w:val="00E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C47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Neupadljivoisticanje">
    <w:name w:val="Subtle Emphasis"/>
    <w:basedOn w:val="Zadanifontodlomka"/>
    <w:uiPriority w:val="19"/>
    <w:qFormat/>
    <w:rsid w:val="00AC472A"/>
    <w:rPr>
      <w:i/>
      <w:iCs/>
      <w:color w:val="808080" w:themeColor="text1" w:themeTint="7F"/>
    </w:rPr>
  </w:style>
  <w:style w:type="paragraph" w:styleId="Bezproreda">
    <w:name w:val="No Spacing"/>
    <w:uiPriority w:val="1"/>
    <w:qFormat/>
    <w:rsid w:val="00AC472A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22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C47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Neupadljivoisticanje">
    <w:name w:val="Subtle Emphasis"/>
    <w:basedOn w:val="Zadanifontodlomka"/>
    <w:uiPriority w:val="19"/>
    <w:qFormat/>
    <w:rsid w:val="00AC472A"/>
    <w:rPr>
      <w:i/>
      <w:iCs/>
      <w:color w:val="808080" w:themeColor="text1" w:themeTint="7F"/>
    </w:rPr>
  </w:style>
  <w:style w:type="paragraph" w:styleId="Bezproreda">
    <w:name w:val="No Spacing"/>
    <w:uiPriority w:val="1"/>
    <w:qFormat/>
    <w:rsid w:val="00AC472A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922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2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zaposljavanj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://os-amihanovica-klanjec.skole.hr/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os-amihanovica-klanjec.skole.hr/zaposljavan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amihanovica-klanjec.skole.hr/zaposljav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Vesna</cp:lastModifiedBy>
  <cp:revision>5</cp:revision>
  <dcterms:created xsi:type="dcterms:W3CDTF">2023-10-12T06:15:00Z</dcterms:created>
  <dcterms:modified xsi:type="dcterms:W3CDTF">2023-10-12T07:06:00Z</dcterms:modified>
</cp:coreProperties>
</file>